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317" w:rsidRPr="00B2705A" w:rsidRDefault="005B4317" w:rsidP="005B4317">
      <w:pPr>
        <w:spacing w:after="0"/>
        <w:ind w:left="510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Приложение 2          </w:t>
      </w:r>
      <w:r w:rsidRPr="00B2705A">
        <w:rPr>
          <w:rFonts w:ascii="Times New Roman" w:eastAsia="Times New Roman" w:hAnsi="Times New Roman" w:cs="Times New Roman"/>
          <w:sz w:val="24"/>
          <w:szCs w:val="24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приказу Министра экономики и </w:t>
      </w:r>
      <w:r w:rsidRPr="00B2705A">
        <w:rPr>
          <w:rFonts w:ascii="Times New Roman" w:eastAsia="Times New Roman" w:hAnsi="Times New Roman" w:cs="Times New Roman"/>
          <w:sz w:val="24"/>
          <w:szCs w:val="24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бюджетного планирования    </w:t>
      </w:r>
      <w:r w:rsidRPr="00B2705A">
        <w:rPr>
          <w:rFonts w:ascii="Times New Roman" w:eastAsia="Times New Roman" w:hAnsi="Times New Roman" w:cs="Times New Roman"/>
          <w:sz w:val="24"/>
          <w:szCs w:val="24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Республики Казахстан     </w:t>
      </w:r>
      <w:r w:rsidRPr="00B2705A">
        <w:rPr>
          <w:rFonts w:ascii="Times New Roman" w:eastAsia="Times New Roman" w:hAnsi="Times New Roman" w:cs="Times New Roman"/>
          <w:sz w:val="24"/>
          <w:szCs w:val="24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от 25 июня 2013 года № 193</w:t>
      </w:r>
    </w:p>
    <w:p w:rsidR="005B4317" w:rsidRPr="00B2705A" w:rsidRDefault="005B4317" w:rsidP="005B43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Типовая форма отчета деятельности</w:t>
      </w: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КГУ «Аппарат акима Тимирязевского сельского округа </w:t>
      </w:r>
    </w:p>
    <w:p w:rsidR="005B4317" w:rsidRPr="00B2705A" w:rsidRDefault="005B4317" w:rsidP="005B4317">
      <w:pPr>
        <w:tabs>
          <w:tab w:val="center" w:pos="4818"/>
          <w:tab w:val="left" w:pos="78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Тимирязевского района СКО» </w:t>
      </w: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 в 20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2</w:t>
      </w:r>
      <w:r w:rsidR="00524E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1</w:t>
      </w: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году</w:t>
      </w:r>
    </w:p>
    <w:p w:rsidR="005B4317" w:rsidRPr="00B2705A" w:rsidRDefault="005B4317" w:rsidP="005B431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4317" w:rsidRPr="00B2705A" w:rsidRDefault="005B4317" w:rsidP="005B431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1.Общие положения.</w:t>
      </w:r>
    </w:p>
    <w:p w:rsidR="005B4317" w:rsidRPr="00B2705A" w:rsidRDefault="005B4317" w:rsidP="005B4317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1) Сведения об услугодателе – КГУ «Аппарат акима Тимирязевского сельского округа Тимирязевского района СКО»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5B4317" w:rsidRPr="00B2705A" w:rsidRDefault="005B4317" w:rsidP="005B431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2) Информация о государственных услугах: в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</w:t>
      </w:r>
      <w:r w:rsidR="00524E9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 оказано  государственных услуг – </w:t>
      </w:r>
      <w:r w:rsidR="00714BA5">
        <w:rPr>
          <w:rFonts w:ascii="Times New Roman" w:eastAsia="Times New Roman" w:hAnsi="Times New Roman" w:cs="Times New Roman"/>
          <w:color w:val="000000"/>
          <w:sz w:val="28"/>
          <w:szCs w:val="28"/>
        </w:rPr>
        <w:t>28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B4317" w:rsidRPr="00B2705A" w:rsidRDefault="005B4317" w:rsidP="005B4317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количество государственных услуг, оказываемых через Государственную корпорацию «Правительство для граждан»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8140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14096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28</w:t>
      </w: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количество государственных услуг, оказанных на бесплатной и (или) платной основе: </w:t>
      </w:r>
      <w:r w:rsidR="008140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/>
        </w:rPr>
        <w:t>28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на бесплатной,  количество государственных услуг на платной основе –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0,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оказанных в бумажной и (или) электронной форме:                   </w:t>
      </w:r>
      <w:r w:rsidR="00814096">
        <w:rPr>
          <w:rFonts w:ascii="Times New Roman" w:eastAsia="Times New Roman" w:hAnsi="Times New Roman" w:cs="Times New Roman"/>
          <w:color w:val="000000"/>
          <w:sz w:val="28"/>
          <w:szCs w:val="28"/>
        </w:rPr>
        <w:t>28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-в </w:t>
      </w:r>
      <w:r w:rsidR="008140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электронной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</w:t>
      </w:r>
      <w:proofErr w:type="gram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оличество утвержденных 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подзаконных нормативных правовых актов, определяющих порядок оказания государственных услуг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="00524E9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стандарт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ов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оказания государственных услуг.</w:t>
      </w:r>
    </w:p>
    <w:p w:rsidR="006E6ECB" w:rsidRDefault="005B4317" w:rsidP="005B4317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Н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аиболее востребованн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ыми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государственн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ыми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услуг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ами являются:</w:t>
      </w:r>
    </w:p>
    <w:p w:rsidR="006E6ECB" w:rsidRDefault="006E6ECB" w:rsidP="006E6ECB">
      <w:pPr>
        <w:pStyle w:val="a3"/>
        <w:numPr>
          <w:ilvl w:val="0"/>
          <w:numId w:val="1"/>
        </w:num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Заявления на предоставление земельного участка для строительства объекта в черте насел</w:t>
      </w:r>
      <w:r w:rsidR="0081409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енного пункта- 9 заявлений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.</w:t>
      </w:r>
    </w:p>
    <w:p w:rsidR="006E6ECB" w:rsidRDefault="006E6ECB" w:rsidP="006E6ECB">
      <w:pPr>
        <w:pStyle w:val="a3"/>
        <w:numPr>
          <w:ilvl w:val="0"/>
          <w:numId w:val="1"/>
        </w:num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Заявление по приобретению прав на земельные участки, которые находятся в государственной собственности, не требующее проведения торгов (конкурсов, аукционов)- 17 заявлени</w:t>
      </w:r>
      <w:r w:rsidR="0081409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.</w:t>
      </w:r>
    </w:p>
    <w:p w:rsidR="005B4317" w:rsidRPr="006E6ECB" w:rsidRDefault="006E6ECB" w:rsidP="006E6ECB">
      <w:pPr>
        <w:pStyle w:val="a3"/>
        <w:numPr>
          <w:ilvl w:val="0"/>
          <w:numId w:val="1"/>
        </w:num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Заявления на выдачу решения на изменение целевого назначения земельного участка – 2 заявления.</w:t>
      </w:r>
      <w:r w:rsidR="005B4317" w:rsidRPr="006E6EC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                          </w:t>
      </w:r>
    </w:p>
    <w:p w:rsidR="005B4317" w:rsidRPr="00B2705A" w:rsidRDefault="005B4317" w:rsidP="00814096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  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 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    2. Работа с услугополучателями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5B4317" w:rsidRPr="00FB68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proofErr w:type="gram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1) Сведения об источниках и местах доступа к информации о порядке оказания государственных услуг: информация публикуется в виде объявления в районной газете «Нива» и «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Көтерілген тың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на государственном и русском языках и размещается на официальном сайте акима </w:t>
      </w:r>
      <w:r w:rsidRPr="00FB6817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hyperlink r:id="rId5" w:history="1"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tm</w:t>
        </w:r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sko</w:t>
        </w:r>
        <w:proofErr w:type="spellEnd"/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gov</w:t>
        </w:r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kz</w:t>
        </w:r>
      </w:hyperlink>
      <w:r w:rsidRPr="00FB6817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., а также размещена на стенде здания аппарата акима для всеобщего обозрения.</w:t>
      </w:r>
      <w:proofErr w:type="gramEnd"/>
    </w:p>
    <w:p w:rsidR="00814096" w:rsidRPr="00C619AE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 о публичных обсуждениях проектов стандартов государственных услуг – проведен</w:t>
      </w:r>
      <w:r w:rsidR="00C619A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ы правовые всеобучи, освещены через социальные сети </w:t>
      </w:r>
      <w:proofErr w:type="spellStart"/>
      <w:r w:rsidR="00C619A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facebook</w:t>
      </w:r>
      <w:proofErr w:type="spellEnd"/>
      <w:r w:rsidR="00C619A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,</w:t>
      </w:r>
      <w:r w:rsidR="00C619AE" w:rsidRPr="00C619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619A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zoom</w:t>
      </w:r>
      <w:r w:rsidR="00C619AE" w:rsidRPr="00C619A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</w:t>
      </w:r>
      <w:r w:rsidR="00C619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по совершенствованию процессов оказания государственных услуг.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Результаты оптимизации и автоматизации процессов оказания государственных услуг: 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установили портал е-лицензирование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2) Мероприятия, направленные на повышение квалификации сотрудников в сфере оказания государственных услуг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за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</w:t>
      </w:r>
      <w:r w:rsidR="00524E9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год  проводились</w:t>
      </w: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3) Нормативно-правовое совершенствование процессов оказания государственных услуг.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4. Контроль за качеством оказания государственных услуг</w:t>
      </w: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1) Информация о жалобах услугополучателей по вопросам оказания государственных услуг (приложение): жалоб не поступало.</w:t>
      </w: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2) Результаты внутреннего контроля за качеством оказания государственных услу</w:t>
      </w:r>
      <w:proofErr w:type="gram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г-</w:t>
      </w:r>
      <w:proofErr w:type="gramEnd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ежемесячный мониторинг по срокам исполнения и разъяснительная работа по оказанию государственных услуг.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Результаты </w:t>
      </w:r>
      <w:proofErr w:type="gram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</w:t>
      </w:r>
      <w:r w:rsidR="00524E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</w:t>
      </w:r>
      <w:proofErr w:type="gramEnd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качеством оказания государственных услуг, проведенного уполномоченным органом по оценке и контролю за качеством оказания государственных услуг.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Результаты общественного мониторинга качества оказания государственных услуг –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не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проводилось.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5. Перспективы дальнейшей эффективности и повышения удовлетворенности услугополучателей качеством оказания государственных услуг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: Д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ля дальнейшей эффективности и повышения удовлетворенности  услугополучателей качеством оказания государственных услуг разработан план мероприятий по улучшению  качества оказания государственных  услуг.</w:t>
      </w:r>
    </w:p>
    <w:p w:rsidR="005B4317" w:rsidRPr="00B2705A" w:rsidRDefault="005B4317" w:rsidP="005B43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4317" w:rsidRPr="00B2705A" w:rsidRDefault="005B4317" w:rsidP="005B4317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B2705A" w:rsidRDefault="005B4317" w:rsidP="005B431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А</w:t>
      </w: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ким Тимирязевского сельского округа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Р. Мустафина</w:t>
      </w: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B4317" w:rsidRPr="00B2705A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B4317" w:rsidRPr="00B2705A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B4317" w:rsidRPr="00B2705A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B4317" w:rsidRPr="00B2705A" w:rsidRDefault="005B4317" w:rsidP="005B431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2705A"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5B4317" w:rsidRPr="00B2705A" w:rsidRDefault="005B4317" w:rsidP="005B431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2705A">
        <w:rPr>
          <w:rFonts w:ascii="Times New Roman" w:eastAsia="Times New Roman" w:hAnsi="Times New Roman" w:cs="Times New Roman"/>
          <w:sz w:val="24"/>
          <w:szCs w:val="24"/>
        </w:rPr>
        <w:t>к типовой форме отчета</w:t>
      </w:r>
    </w:p>
    <w:p w:rsidR="005B4317" w:rsidRPr="00B2705A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sz w:val="28"/>
          <w:szCs w:val="28"/>
        </w:rPr>
        <w:t>Информация о жалобах услугополучателей</w:t>
      </w: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sz w:val="28"/>
          <w:szCs w:val="28"/>
        </w:rPr>
        <w:t>по вопросам оказания государственных услуг</w:t>
      </w: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20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2</w:t>
      </w:r>
      <w:r w:rsidR="00714BA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1</w:t>
      </w:r>
      <w:r w:rsidRPr="00B2705A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году</w:t>
      </w:r>
    </w:p>
    <w:p w:rsidR="005B4317" w:rsidRPr="00B2705A" w:rsidRDefault="005B4317" w:rsidP="005B43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4"/>
        <w:gridCol w:w="984"/>
        <w:gridCol w:w="1756"/>
        <w:gridCol w:w="1574"/>
        <w:gridCol w:w="1574"/>
        <w:gridCol w:w="1177"/>
        <w:gridCol w:w="1322"/>
      </w:tblGrid>
      <w:tr w:rsidR="005B4317" w:rsidRPr="00B2705A" w:rsidTr="0028602F"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Сведения о заявителе жалобы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Суть жалобы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 (организация), рассмотревший жалобу и (или) принявший решение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рассмотрения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документа по итогам рассмотрения жалобы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Принятое решение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Сведения о пересмотре принятого решения</w:t>
            </w:r>
          </w:p>
        </w:tc>
      </w:tr>
      <w:tr w:rsidR="005B4317" w:rsidRPr="00B2705A" w:rsidTr="0028602F"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5B4317" w:rsidRPr="00B2705A" w:rsidTr="0028602F"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B4317" w:rsidRPr="00B2705A" w:rsidRDefault="005B4317" w:rsidP="005B4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B4317" w:rsidRPr="00B2705A" w:rsidRDefault="005B4317" w:rsidP="005B43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4317" w:rsidRPr="00B2705A" w:rsidRDefault="005B4317" w:rsidP="005B43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4317" w:rsidRPr="00B2705A" w:rsidRDefault="005B4317" w:rsidP="005B431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А</w:t>
      </w: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ким Тимирязевского сельского округа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Р</w:t>
      </w: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Мустафина</w:t>
      </w: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714BA5" w:rsidRDefault="00714BA5" w:rsidP="005B4317">
      <w:pPr>
        <w:rPr>
          <w:lang w:val="kk-KZ"/>
        </w:rPr>
      </w:pPr>
    </w:p>
    <w:p w:rsidR="00714BA5" w:rsidRDefault="00714BA5" w:rsidP="005B4317">
      <w:pPr>
        <w:rPr>
          <w:lang w:val="kk-KZ"/>
        </w:rPr>
      </w:pPr>
    </w:p>
    <w:p w:rsidR="00714BA5" w:rsidRDefault="00714BA5" w:rsidP="005B4317">
      <w:pPr>
        <w:rPr>
          <w:lang w:val="kk-KZ"/>
        </w:rPr>
      </w:pPr>
    </w:p>
    <w:p w:rsidR="00714BA5" w:rsidRDefault="00714BA5" w:rsidP="005B4317">
      <w:pPr>
        <w:rPr>
          <w:lang w:val="kk-KZ"/>
        </w:rPr>
      </w:pPr>
      <w:r>
        <w:rPr>
          <w:lang w:val="kk-KZ"/>
        </w:rPr>
        <w:lastRenderedPageBreak/>
        <w:t xml:space="preserve"> </w:t>
      </w:r>
    </w:p>
    <w:p w:rsidR="005B4317" w:rsidRDefault="005B4317" w:rsidP="005B4317">
      <w:pPr>
        <w:rPr>
          <w:lang w:val="kk-KZ"/>
        </w:rPr>
      </w:pPr>
    </w:p>
    <w:p w:rsidR="005B4317" w:rsidRPr="00FB6817" w:rsidRDefault="005B4317" w:rsidP="005B4317">
      <w:pPr>
        <w:spacing w:after="0"/>
        <w:ind w:left="5103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    Қазақстан Республикасы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 Экономика және юджеттік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    жоспарлау Министрінің 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2013 жылғы 25 маусымдағы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         № 193 бұйрығына   </w:t>
      </w:r>
    </w:p>
    <w:p w:rsidR="005B4317" w:rsidRPr="00FB6817" w:rsidRDefault="005B4317" w:rsidP="005B4317">
      <w:pPr>
        <w:spacing w:after="0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   2-қосымша     </w:t>
      </w:r>
    </w:p>
    <w:p w:rsidR="005B4317" w:rsidRPr="00FB6817" w:rsidRDefault="005B4317" w:rsidP="005B4317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t>«СҚО Тимирязев ауданы Тимирязев ауылдық округі әкімінің аппараты» КММ 20</w:t>
      </w: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t>2</w:t>
      </w:r>
      <w:r w:rsidR="00C0417B" w:rsidRPr="00C0417B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t>1</w:t>
      </w:r>
      <w:r w:rsidRPr="00FB6817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t xml:space="preserve"> жылы мемлекеттік қызметтер көрсету</w:t>
      </w:r>
      <w:r w:rsidRPr="00FB6817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br/>
        <w:t>мәселелері жөніндегі қызметі есебінің үлгі нысаны</w:t>
      </w:r>
    </w:p>
    <w:p w:rsidR="005B4317" w:rsidRPr="00FB6817" w:rsidRDefault="005B4317" w:rsidP="005B431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          1.Жалпы ережелер.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    1)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Көрсетілетін қызметті беруші туралы мәліметтер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– </w:t>
      </w:r>
      <w:r w:rsidRPr="00FB6817">
        <w:rPr>
          <w:rFonts w:ascii="Times New Roman" w:eastAsia="Times New Roman" w:hAnsi="Times New Roman" w:cs="Times New Roman"/>
          <w:color w:val="1E1E1E"/>
          <w:sz w:val="28"/>
          <w:szCs w:val="28"/>
          <w:lang w:val="kk-KZ"/>
        </w:rPr>
        <w:t>«СҚО Тимирязев ауданы Тимирязев ауылдық округі әк</w:t>
      </w:r>
      <w:bookmarkStart w:id="0" w:name="_GoBack"/>
      <w:bookmarkEnd w:id="0"/>
      <w:r w:rsidRPr="00FB6817">
        <w:rPr>
          <w:rFonts w:ascii="Times New Roman" w:eastAsia="Times New Roman" w:hAnsi="Times New Roman" w:cs="Times New Roman"/>
          <w:color w:val="1E1E1E"/>
          <w:sz w:val="28"/>
          <w:szCs w:val="28"/>
          <w:lang w:val="kk-KZ"/>
        </w:rPr>
        <w:t>імінің аппараты» КММ</w:t>
      </w:r>
    </w:p>
    <w:p w:rsidR="005B4317" w:rsidRPr="00FB6817" w:rsidRDefault="005B4317" w:rsidP="005B4317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    2)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 Мемлекеттік көрсетілетін қызметтер туралы ақпарат: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</w:t>
      </w:r>
      <w:r w:rsidR="00C619AE" w:rsidRPr="00C619A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жылы </w:t>
      </w:r>
      <w:r w:rsidR="00C619AE" w:rsidRPr="00C619A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28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1E673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қызметтер көрсетілді.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5B4317" w:rsidRPr="00FB6817" w:rsidRDefault="005B4317" w:rsidP="005B4317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«Азаматтарға арналған үкімет» мемлекеттік корпорациясы арқылы көрсетілетін мемлекеттік қызметтер саны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-</w:t>
      </w:r>
      <w:r w:rsidR="00C619AE" w:rsidRPr="00C619A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28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;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 тегін және (немесе) ақылы негізде көрсетілетін мемлекеттік қызметтердің саны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: </w:t>
      </w:r>
      <w:r w:rsidR="00C619AE" w:rsidRPr="00C619A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28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тегін негізде, 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ақылы негізде көрсетілетін мемлекеттік қызметтердің саны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/>
        </w:rPr>
        <w:t>0,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қағаз және (немесе) электрондық нысанда көрсетілетін мемлекеттік қызметтердің саны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: </w:t>
      </w:r>
      <w:r w:rsidR="00C619AE" w:rsidRPr="00C619A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28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</w:t>
      </w:r>
      <w:r w:rsidR="00C619A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электрондық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нысанда. 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           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бекітілген мемлекеттік көрсетілетін қызметтер стандарттары мен регламенттер саны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</w:t>
      </w:r>
      <w:r w:rsidR="00C57ED3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5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көрсетілетін қызметтер стандарты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5B4317" w:rsidRPr="00FB6817" w:rsidRDefault="005B4317" w:rsidP="005B43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Ең қажетті мемлекеттік қызметтер болып 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t>табылады:</w:t>
      </w:r>
    </w:p>
    <w:p w:rsidR="00C57ED3" w:rsidRPr="00C57ED3" w:rsidRDefault="00C57ED3" w:rsidP="00C57ED3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kern w:val="36"/>
          <w:sz w:val="28"/>
          <w:szCs w:val="28"/>
          <w:lang w:val="kk-KZ"/>
        </w:rPr>
      </w:pPr>
      <w:r w:rsidRPr="00C57ED3">
        <w:rPr>
          <w:rFonts w:ascii="Times New Roman" w:eastAsia="Times New Roman" w:hAnsi="Times New Roman" w:cs="Times New Roman"/>
          <w:kern w:val="36"/>
          <w:sz w:val="28"/>
          <w:szCs w:val="28"/>
          <w:lang w:val="kk-KZ"/>
        </w:rPr>
        <w:t>Елді мекен шегінде объект салу үшін жер учаскесін беру- 9 өтініш.</w:t>
      </w:r>
    </w:p>
    <w:p w:rsidR="00C57ED3" w:rsidRDefault="00355529" w:rsidP="00C57ED3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kern w:val="36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/>
        </w:rPr>
        <w:t xml:space="preserve">Сауда-саттықты </w:t>
      </w:r>
      <w:r w:rsidRPr="00355529">
        <w:rPr>
          <w:rFonts w:ascii="Times New Roman" w:eastAsia="Times New Roman" w:hAnsi="Times New Roman" w:cs="Times New Roman"/>
          <w:kern w:val="36"/>
          <w:sz w:val="28"/>
          <w:szCs w:val="28"/>
          <w:lang w:val="kk-KZ"/>
        </w:rPr>
        <w:t>(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kk-KZ"/>
        </w:rPr>
        <w:t>конкурстарды, аукциондарды) өткізуді талап етпейтін мемлекет меншігіндегі жер учаскелеріне құқықтарды алу- 17 өтініш.</w:t>
      </w:r>
    </w:p>
    <w:p w:rsidR="00355529" w:rsidRPr="00C57ED3" w:rsidRDefault="00355529" w:rsidP="00C57ED3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kern w:val="36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/>
        </w:rPr>
        <w:t>Жер учаскесінің нысаналы мақсатын өзгертуге шешім беру- 2 өтініш.</w:t>
      </w:r>
    </w:p>
    <w:p w:rsidR="005B4317" w:rsidRPr="00FB6817" w:rsidRDefault="005B4317" w:rsidP="005B4317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          2. Қызмет алушылармен жұмыс істеу.</w:t>
      </w:r>
    </w:p>
    <w:p w:rsidR="005B4317" w:rsidRPr="00FB68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тәртібі туралы ақпаратқа қол жеткізу көздері мен орындары туралы мәліметтер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: ақпарат «Нива» және «Көтерілген тың» аудандық газетінде мемлекеттік және орыс тілінде хабарландыру түрінде жарияланады және аудан әкімінің ресми сайтында 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 xml:space="preserve">орналастырылады </w:t>
      </w:r>
      <w:hyperlink r:id="rId6" w:history="1"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  <w:lang w:val="kk-KZ"/>
          </w:rPr>
          <w:t>www.tm.sko.gov.kz</w:t>
        </w:r>
      </w:hyperlink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t>., сонымен қатар әкім аппараты ғимаратының стендінде қоғамдық шолу үшін орналастырылған.</w:t>
      </w:r>
    </w:p>
    <w:p w:rsidR="00C0417B" w:rsidRPr="00C0417B" w:rsidRDefault="00C0417B" w:rsidP="00C0417B">
      <w:pPr>
        <w:pStyle w:val="HTML"/>
        <w:shd w:val="clear" w:color="auto" w:fill="F8F9FA"/>
        <w:spacing w:line="276" w:lineRule="auto"/>
        <w:rPr>
          <w:rFonts w:ascii="Times New Roman" w:hAnsi="Times New Roman" w:cs="Times New Roman"/>
          <w:color w:val="202124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="005B4317" w:rsidRPr="00FB681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2) </w:t>
      </w:r>
      <w:r w:rsidR="005B4317" w:rsidRPr="00FB681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көрсетілетін қызметтер стандарттарының жобаларын жария талқылаулар туралы ақпарат</w:t>
      </w:r>
      <w:r w:rsidR="005B4317" w:rsidRPr="00FB681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– </w:t>
      </w:r>
      <w:r w:rsidRPr="00C0417B">
        <w:rPr>
          <w:rFonts w:ascii="Times New Roman" w:hAnsi="Times New Roman" w:cs="Times New Roman"/>
          <w:color w:val="202124"/>
          <w:sz w:val="28"/>
          <w:szCs w:val="28"/>
          <w:lang w:val="kk-KZ"/>
        </w:rPr>
        <w:t>әлеуметтік желілер</w:t>
      </w:r>
      <w:r>
        <w:rPr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</w:t>
      </w:r>
      <w:r w:rsidRPr="00C0417B">
        <w:rPr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facebook</w:t>
      </w:r>
      <w:r>
        <w:rPr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, </w:t>
      </w:r>
      <w:r w:rsidRPr="00C0417B">
        <w:rPr>
          <w:rFonts w:ascii="Times New Roman" w:hAnsi="Times New Roman" w:cs="Times New Roman"/>
          <w:color w:val="202124"/>
          <w:sz w:val="28"/>
          <w:szCs w:val="28"/>
          <w:lang w:val="kk-KZ"/>
        </w:rPr>
        <w:t>zoom арқылы қамтылған құқықтық жан-жақты оқытулар жүргізілді</w:t>
      </w:r>
    </w:p>
    <w:p w:rsidR="005B4317" w:rsidRPr="00FB68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3.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процестерін жетілдіру жөніндегі қызмет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5B4317" w:rsidRPr="00FB68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процестерін оңтайландыру және автоматтандыру нәтижелері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: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е-лицензиялау порталын орнаттық.</w:t>
      </w:r>
    </w:p>
    <w:p w:rsidR="005B4317" w:rsidRPr="00FB68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саласындағы қызметкерлердің біліктілігін арттыруға бағытталған іс-шаралар 20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2</w:t>
      </w:r>
      <w:r w:rsidR="00C0417B" w:rsidRPr="00C0417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1</w:t>
      </w:r>
      <w:r w:rsidR="00C0417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жылы өткізілген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  3)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процестерін нормативтік-құқықтық жетілдіру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5B4317" w:rsidRPr="00FB6817" w:rsidRDefault="005B4317" w:rsidP="005B4317">
      <w:pPr>
        <w:spacing w:after="0"/>
        <w:ind w:firstLine="708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4.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сапасын бақылау.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  <w:t xml:space="preserve">1)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мәселесі жөніндегі көрсетілетін қызметті алушылардың шағымдары туралы ақпарат (қосымша)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: шағымдар түскен жоқ.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    2)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сапасын ішкі бақылау нәтижелері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- орындау мерзімдері бойынша ай сайынғы мониторингі және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мемлекеттік қызметтер көрсету бойынша түсіндіріу жұмыстары. </w:t>
      </w:r>
    </w:p>
    <w:p w:rsidR="005B4317" w:rsidRPr="00FB68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3) </w:t>
      </w:r>
      <w:r w:rsidRPr="00FB6817">
        <w:rPr>
          <w:rFonts w:ascii="Courier New" w:eastAsia="Times New Roman" w:hAnsi="Courier New" w:cs="Courier New"/>
          <w:color w:val="000000"/>
          <w:spacing w:val="2"/>
          <w:sz w:val="20"/>
          <w:szCs w:val="20"/>
          <w:shd w:val="clear" w:color="auto" w:fill="FFFFFF"/>
          <w:lang w:val="kk-KZ"/>
        </w:rPr>
        <w:t> 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5B4317" w:rsidRPr="00FB68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4) </w:t>
      </w:r>
      <w:r w:rsidRPr="00FB68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Мемлекеттік қызметтер көрсету сапасына қоғамдық мониторинг нәтижелері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– өткізілген жоқ.</w:t>
      </w:r>
    </w:p>
    <w:p w:rsidR="005B4317" w:rsidRPr="00FB68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5. Көрсетілетін м</w:t>
      </w:r>
      <w:r w:rsidRPr="00FB68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емлекеттік қызметтер тиімділігінің перспективалары және  қызметтерді алушылардың сапасымен қанағаттануын арттыру: 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көрсетілетін м</w:t>
      </w:r>
      <w:r w:rsidRPr="00FB68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емлекеттік қызметтер тиімділігін және қызметтерді алушылардың сапасымен қанағаттануын арттыру үшін көрсетілетін мемлекеттік қызметтердің сапасын жақсарту бойынша іс-шаралар жоспары әзірленді.</w:t>
      </w:r>
    </w:p>
    <w:p w:rsidR="005B4317" w:rsidRPr="00FB6817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Тимирязев ауылдық округі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нің әкімі</w:t>
      </w: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Р</w:t>
      </w: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Мұстафина</w:t>
      </w:r>
    </w:p>
    <w:p w:rsidR="005B4317" w:rsidRPr="00FB6817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B43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B43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B43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B43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B43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B4317" w:rsidRPr="00FB68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B681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Есептің үлгі нысанына </w:t>
      </w:r>
    </w:p>
    <w:p w:rsidR="005B4317" w:rsidRPr="00FB68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B6817"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қосымша</w:t>
      </w:r>
    </w:p>
    <w:p w:rsidR="005B4317" w:rsidRPr="00FB6817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20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2</w:t>
      </w:r>
      <w:r w:rsidR="00C0417B" w:rsidRPr="00C041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1</w:t>
      </w: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жылы мемлекеттік қызметтер көрсету мәселесі жөніндегі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көрсетілетін қызметті алушылардың шағымдары туралы </w:t>
      </w:r>
    </w:p>
    <w:p w:rsidR="005B4317" w:rsidRPr="00FB6817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ақпарат</w:t>
      </w:r>
    </w:p>
    <w:p w:rsidR="005B4317" w:rsidRPr="00FB6817" w:rsidRDefault="005B4317" w:rsidP="005B4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34"/>
        <w:gridCol w:w="1725"/>
        <w:gridCol w:w="969"/>
        <w:gridCol w:w="1476"/>
        <w:gridCol w:w="1359"/>
        <w:gridCol w:w="1842"/>
      </w:tblGrid>
      <w:tr w:rsidR="005B4317" w:rsidRPr="00FB6817" w:rsidTr="0028602F">
        <w:tc>
          <w:tcPr>
            <w:tcW w:w="1276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Өтініш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беруші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туралы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мәлімет</w:t>
            </w:r>
          </w:p>
        </w:tc>
        <w:tc>
          <w:tcPr>
            <w:tcW w:w="1134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Шағымның мазмұны</w:t>
            </w:r>
          </w:p>
        </w:tc>
        <w:tc>
          <w:tcPr>
            <w:tcW w:w="1725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Шағымды қарастырғ</w:t>
            </w:r>
            <w:proofErr w:type="gram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ан ж</w:t>
            </w:r>
            <w:proofErr w:type="gram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әне (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немесе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қабылдаған орган (ұйым)</w:t>
            </w:r>
          </w:p>
        </w:tc>
        <w:tc>
          <w:tcPr>
            <w:tcW w:w="969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Қарастырған күні</w:t>
            </w:r>
          </w:p>
        </w:tc>
        <w:tc>
          <w:tcPr>
            <w:tcW w:w="1476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Шағымды қарастыру нәтижесі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бойынша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құжаттың №</w:t>
            </w:r>
          </w:p>
        </w:tc>
        <w:tc>
          <w:tcPr>
            <w:tcW w:w="1359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Қабылданған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</w:p>
        </w:tc>
        <w:tc>
          <w:tcPr>
            <w:tcW w:w="1842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Қабылданған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шешімді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қайта қарастыру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туралы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мәлімет</w:t>
            </w:r>
          </w:p>
        </w:tc>
      </w:tr>
      <w:tr w:rsidR="005B4317" w:rsidRPr="00FB6817" w:rsidTr="0028602F">
        <w:tc>
          <w:tcPr>
            <w:tcW w:w="1276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5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9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5B4317" w:rsidRPr="00FB6817" w:rsidTr="0028602F">
        <w:trPr>
          <w:trHeight w:val="383"/>
        </w:trPr>
        <w:tc>
          <w:tcPr>
            <w:tcW w:w="1276" w:type="dxa"/>
          </w:tcPr>
          <w:p w:rsidR="005B4317" w:rsidRPr="00FB6817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134" w:type="dxa"/>
          </w:tcPr>
          <w:p w:rsidR="005B4317" w:rsidRPr="00FB6817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25" w:type="dxa"/>
          </w:tcPr>
          <w:p w:rsidR="005B4317" w:rsidRPr="00FB6817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969" w:type="dxa"/>
          </w:tcPr>
          <w:p w:rsidR="005B4317" w:rsidRPr="00FB6817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76" w:type="dxa"/>
          </w:tcPr>
          <w:p w:rsidR="005B4317" w:rsidRPr="00FB6817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9" w:type="dxa"/>
          </w:tcPr>
          <w:p w:rsidR="005B4317" w:rsidRPr="00FB6817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842" w:type="dxa"/>
          </w:tcPr>
          <w:p w:rsidR="005B4317" w:rsidRPr="00FB6817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5B4317" w:rsidRPr="00FB6817" w:rsidRDefault="005B4317" w:rsidP="005B43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Тимирязев ауылдық округі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нің</w:t>
      </w: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әкімі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Р</w:t>
      </w: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Мұстафина</w:t>
      </w:r>
      <w:r w:rsidRPr="00FB681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</w:t>
      </w: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Pr="00B2705A" w:rsidRDefault="005B4317" w:rsidP="005B4317">
      <w:pPr>
        <w:rPr>
          <w:lang w:val="kk-KZ"/>
        </w:rPr>
      </w:pPr>
    </w:p>
    <w:p w:rsidR="00932109" w:rsidRPr="005B4317" w:rsidRDefault="001E673B">
      <w:pPr>
        <w:rPr>
          <w:lang w:val="kk-KZ"/>
        </w:rPr>
      </w:pPr>
    </w:p>
    <w:sectPr w:rsidR="00932109" w:rsidRPr="005B4317" w:rsidSect="006530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C3B9D"/>
    <w:multiLevelType w:val="hybridMultilevel"/>
    <w:tmpl w:val="335CC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675F00"/>
    <w:multiLevelType w:val="hybridMultilevel"/>
    <w:tmpl w:val="3E56E650"/>
    <w:lvl w:ilvl="0" w:tplc="807ED5B6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A0DDC"/>
    <w:rsid w:val="00121A96"/>
    <w:rsid w:val="001E673B"/>
    <w:rsid w:val="00355529"/>
    <w:rsid w:val="00524E91"/>
    <w:rsid w:val="005B4317"/>
    <w:rsid w:val="006E6ECB"/>
    <w:rsid w:val="00714BA5"/>
    <w:rsid w:val="00791AF0"/>
    <w:rsid w:val="00814096"/>
    <w:rsid w:val="00912B4C"/>
    <w:rsid w:val="009A0DDC"/>
    <w:rsid w:val="00C0417B"/>
    <w:rsid w:val="00C23D08"/>
    <w:rsid w:val="00C57ED3"/>
    <w:rsid w:val="00C619AE"/>
    <w:rsid w:val="00ED7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317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C57E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8">
    <w:name w:val="Font Style188"/>
    <w:basedOn w:val="a0"/>
    <w:rsid w:val="005B4317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6E6E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1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19A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7E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C57ED3"/>
    <w:rPr>
      <w:color w:val="0000FF"/>
      <w:u w:val="single"/>
    </w:rPr>
  </w:style>
  <w:style w:type="character" w:customStyle="1" w:styleId="type-label">
    <w:name w:val="type-label"/>
    <w:basedOn w:val="a0"/>
    <w:rsid w:val="00C57ED3"/>
  </w:style>
  <w:style w:type="character" w:customStyle="1" w:styleId="printable-version">
    <w:name w:val="printable-version"/>
    <w:basedOn w:val="a0"/>
    <w:rsid w:val="00C57ED3"/>
  </w:style>
  <w:style w:type="paragraph" w:styleId="HTML">
    <w:name w:val="HTML Preformatted"/>
    <w:basedOn w:val="a"/>
    <w:link w:val="HTML0"/>
    <w:uiPriority w:val="99"/>
    <w:semiHidden/>
    <w:unhideWhenUsed/>
    <w:rsid w:val="00C041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417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C041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317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C57E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8">
    <w:name w:val="Font Style188"/>
    <w:basedOn w:val="a0"/>
    <w:rsid w:val="005B4317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6E6E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1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19A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7E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C57ED3"/>
    <w:rPr>
      <w:color w:val="0000FF"/>
      <w:u w:val="single"/>
    </w:rPr>
  </w:style>
  <w:style w:type="character" w:customStyle="1" w:styleId="type-label">
    <w:name w:val="type-label"/>
    <w:basedOn w:val="a0"/>
    <w:rsid w:val="00C57ED3"/>
  </w:style>
  <w:style w:type="character" w:customStyle="1" w:styleId="printable-version">
    <w:name w:val="printable-version"/>
    <w:basedOn w:val="a0"/>
    <w:rsid w:val="00C57ED3"/>
  </w:style>
  <w:style w:type="paragraph" w:styleId="HTML">
    <w:name w:val="HTML Preformatted"/>
    <w:basedOn w:val="a"/>
    <w:link w:val="HTML0"/>
    <w:uiPriority w:val="99"/>
    <w:semiHidden/>
    <w:unhideWhenUsed/>
    <w:rsid w:val="00C041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417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C0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1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m.sko.gov.kz" TargetMode="External"/><Relationship Id="rId5" Type="http://schemas.openxmlformats.org/officeDocument/2006/relationships/hyperlink" Target="http://www.tm.sko.gov.kz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Сельский округ</dc:creator>
  <cp:keywords/>
  <dc:description/>
  <cp:lastModifiedBy>Ерант</cp:lastModifiedBy>
  <cp:revision>7</cp:revision>
  <cp:lastPrinted>2021-12-29T06:20:00Z</cp:lastPrinted>
  <dcterms:created xsi:type="dcterms:W3CDTF">2021-04-22T03:36:00Z</dcterms:created>
  <dcterms:modified xsi:type="dcterms:W3CDTF">2022-01-12T08:58:00Z</dcterms:modified>
</cp:coreProperties>
</file>